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DD" w:rsidRPr="001A12CE" w:rsidRDefault="004C02DD" w:rsidP="004C02DD">
      <w:pPr>
        <w:jc w:val="center"/>
        <w:rPr>
          <w:rFonts w:ascii="Calibri" w:hAnsi="Calibri" w:cs="Calibri"/>
          <w:b/>
          <w:sz w:val="32"/>
          <w:szCs w:val="32"/>
        </w:rPr>
      </w:pPr>
      <w:r w:rsidRPr="001A12CE">
        <w:rPr>
          <w:rFonts w:ascii="Calibri" w:hAnsi="Calibri" w:cs="Calibri"/>
          <w:b/>
          <w:color w:val="0000FF"/>
          <w:sz w:val="32"/>
          <w:szCs w:val="32"/>
        </w:rPr>
        <w:t>Welcome to Hainford</w:t>
      </w:r>
      <w:r>
        <w:rPr>
          <w:rFonts w:ascii="Calibri" w:hAnsi="Calibri" w:cs="Calibri"/>
          <w:b/>
          <w:color w:val="0000FF"/>
          <w:sz w:val="32"/>
          <w:szCs w:val="32"/>
        </w:rPr>
        <w:t xml:space="preserve"> VC Primary</w:t>
      </w:r>
      <w:r w:rsidRPr="001A12CE">
        <w:rPr>
          <w:rFonts w:ascii="Calibri" w:hAnsi="Calibri" w:cs="Calibri"/>
          <w:b/>
          <w:color w:val="0000FF"/>
          <w:sz w:val="32"/>
          <w:szCs w:val="32"/>
        </w:rPr>
        <w:t xml:space="preserve"> School</w:t>
      </w:r>
    </w:p>
    <w:p w:rsidR="004C02DD" w:rsidRDefault="004C02DD" w:rsidP="004C02DD">
      <w:pPr>
        <w:jc w:val="center"/>
        <w:rPr>
          <w:rFonts w:ascii="Calibri" w:hAnsi="Calibri" w:cs="Calibri"/>
          <w:b/>
          <w:sz w:val="26"/>
          <w:szCs w:val="26"/>
        </w:rPr>
      </w:pPr>
    </w:p>
    <w:p w:rsidR="004C02DD" w:rsidRDefault="004C02DD" w:rsidP="004C02DD">
      <w:pPr>
        <w:spacing w:line="276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A warm w</w:t>
      </w:r>
      <w:r w:rsidRPr="00DB64AE">
        <w:rPr>
          <w:rFonts w:asciiTheme="minorHAnsi" w:hAnsiTheme="minorHAnsi"/>
          <w:sz w:val="28"/>
          <w:szCs w:val="28"/>
        </w:rPr>
        <w:t xml:space="preserve">elcome to </w:t>
      </w:r>
      <w:r>
        <w:rPr>
          <w:rFonts w:asciiTheme="minorHAnsi" w:hAnsiTheme="minorHAnsi"/>
          <w:sz w:val="28"/>
          <w:szCs w:val="28"/>
        </w:rPr>
        <w:t>Hainford</w:t>
      </w:r>
      <w:r w:rsidRPr="00DB64AE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 xml:space="preserve">VC </w:t>
      </w:r>
      <w:r w:rsidRPr="00DB64AE">
        <w:rPr>
          <w:rFonts w:asciiTheme="minorHAnsi" w:hAnsiTheme="minorHAnsi"/>
          <w:sz w:val="28"/>
          <w:szCs w:val="28"/>
        </w:rPr>
        <w:t xml:space="preserve">Primary School, we thank you for taking an interest in our school. </w:t>
      </w:r>
    </w:p>
    <w:p w:rsidR="004C02DD" w:rsidRDefault="004C02DD" w:rsidP="004C02DD">
      <w:pPr>
        <w:spacing w:line="276" w:lineRule="auto"/>
        <w:rPr>
          <w:rFonts w:asciiTheme="minorHAnsi" w:hAnsiTheme="minorHAnsi"/>
          <w:sz w:val="28"/>
          <w:szCs w:val="28"/>
        </w:rPr>
      </w:pPr>
    </w:p>
    <w:p w:rsidR="004C02DD" w:rsidRPr="00DB64AE" w:rsidRDefault="004C02DD" w:rsidP="004C02DD">
      <w:pPr>
        <w:spacing w:line="276" w:lineRule="auto"/>
        <w:rPr>
          <w:rFonts w:asciiTheme="minorHAnsi" w:hAnsiTheme="minorHAnsi"/>
          <w:sz w:val="28"/>
          <w:szCs w:val="28"/>
        </w:rPr>
      </w:pPr>
      <w:r w:rsidRPr="00DB64AE">
        <w:rPr>
          <w:rFonts w:asciiTheme="minorHAnsi" w:hAnsiTheme="minorHAnsi"/>
          <w:sz w:val="28"/>
          <w:szCs w:val="28"/>
        </w:rPr>
        <w:t xml:space="preserve">We are a small rural school which has a wonderful family atmosphere because the </w:t>
      </w:r>
      <w:proofErr w:type="gramStart"/>
      <w:r w:rsidRPr="00DB64AE">
        <w:rPr>
          <w:rFonts w:asciiTheme="minorHAnsi" w:hAnsiTheme="minorHAnsi"/>
          <w:sz w:val="28"/>
          <w:szCs w:val="28"/>
        </w:rPr>
        <w:t>staff know</w:t>
      </w:r>
      <w:proofErr w:type="gramEnd"/>
      <w:r w:rsidRPr="00DB64AE">
        <w:rPr>
          <w:rFonts w:asciiTheme="minorHAnsi" w:hAnsiTheme="minorHAnsi"/>
          <w:sz w:val="28"/>
          <w:szCs w:val="28"/>
        </w:rPr>
        <w:t xml:space="preserve"> the children well and children of all ages learn and play together. We provide a lively and creative curriculum where individual children’s needs are met.</w:t>
      </w:r>
    </w:p>
    <w:p w:rsidR="004C02DD" w:rsidRDefault="004C02DD" w:rsidP="004C02DD">
      <w:pPr>
        <w:spacing w:line="276" w:lineRule="auto"/>
        <w:rPr>
          <w:rFonts w:asciiTheme="minorHAnsi" w:hAnsiTheme="minorHAnsi"/>
          <w:sz w:val="28"/>
          <w:szCs w:val="28"/>
        </w:rPr>
      </w:pPr>
    </w:p>
    <w:p w:rsidR="004C02DD" w:rsidRDefault="004C02DD" w:rsidP="004C02DD">
      <w:pPr>
        <w:spacing w:line="276" w:lineRule="auto"/>
        <w:rPr>
          <w:rFonts w:asciiTheme="minorHAnsi" w:hAnsiTheme="minorHAnsi"/>
          <w:sz w:val="28"/>
          <w:szCs w:val="28"/>
        </w:rPr>
      </w:pPr>
      <w:r w:rsidRPr="00DB64AE">
        <w:rPr>
          <w:rFonts w:asciiTheme="minorHAnsi" w:hAnsiTheme="minorHAnsi"/>
          <w:sz w:val="28"/>
          <w:szCs w:val="28"/>
        </w:rPr>
        <w:t xml:space="preserve">This prospectus will give you an idea of school life at </w:t>
      </w:r>
      <w:r>
        <w:rPr>
          <w:rFonts w:asciiTheme="minorHAnsi" w:hAnsiTheme="minorHAnsi"/>
          <w:sz w:val="28"/>
          <w:szCs w:val="28"/>
        </w:rPr>
        <w:t>Hainford</w:t>
      </w:r>
      <w:r w:rsidRPr="00DB64AE">
        <w:rPr>
          <w:rFonts w:asciiTheme="minorHAnsi" w:hAnsiTheme="minorHAnsi"/>
          <w:sz w:val="28"/>
          <w:szCs w:val="28"/>
        </w:rPr>
        <w:t xml:space="preserve"> Primary School where we like to work in partnership with parent</w:t>
      </w:r>
      <w:r>
        <w:rPr>
          <w:rFonts w:asciiTheme="minorHAnsi" w:hAnsiTheme="minorHAnsi"/>
          <w:sz w:val="28"/>
          <w:szCs w:val="28"/>
        </w:rPr>
        <w:t>s and carers to provide a happy and</w:t>
      </w:r>
      <w:r w:rsidRPr="00DB64AE">
        <w:rPr>
          <w:rFonts w:asciiTheme="minorHAnsi" w:hAnsiTheme="minorHAnsi"/>
          <w:sz w:val="28"/>
          <w:szCs w:val="28"/>
        </w:rPr>
        <w:t xml:space="preserve"> safe</w:t>
      </w:r>
      <w:r>
        <w:rPr>
          <w:rFonts w:asciiTheme="minorHAnsi" w:hAnsiTheme="minorHAnsi"/>
          <w:sz w:val="28"/>
          <w:szCs w:val="28"/>
        </w:rPr>
        <w:t xml:space="preserve"> </w:t>
      </w:r>
      <w:r w:rsidRPr="00DB64AE">
        <w:rPr>
          <w:rFonts w:asciiTheme="minorHAnsi" w:hAnsiTheme="minorHAnsi"/>
          <w:sz w:val="28"/>
          <w:szCs w:val="28"/>
        </w:rPr>
        <w:t xml:space="preserve">learning environment for you and your child. </w:t>
      </w:r>
      <w:r>
        <w:rPr>
          <w:rFonts w:asciiTheme="minorHAnsi" w:hAnsiTheme="minorHAnsi"/>
          <w:sz w:val="28"/>
          <w:szCs w:val="28"/>
        </w:rPr>
        <w:t xml:space="preserve">For more detailed information please visit our website at: </w:t>
      </w:r>
      <w:hyperlink r:id="rId5" w:history="1">
        <w:r w:rsidRPr="00002D52">
          <w:rPr>
            <w:rStyle w:val="Hyperlink"/>
            <w:rFonts w:ascii="Calibri" w:hAnsi="Calibri" w:cs="Calibri"/>
            <w:b/>
            <w:sz w:val="28"/>
            <w:szCs w:val="28"/>
          </w:rPr>
          <w:t>www.harnserfed.co.uk</w:t>
        </w:r>
      </w:hyperlink>
    </w:p>
    <w:p w:rsidR="004C02DD" w:rsidRDefault="004C02DD" w:rsidP="004C02DD">
      <w:pPr>
        <w:spacing w:line="276" w:lineRule="auto"/>
        <w:rPr>
          <w:rFonts w:asciiTheme="minorHAnsi" w:hAnsiTheme="minorHAnsi"/>
          <w:sz w:val="28"/>
          <w:szCs w:val="28"/>
        </w:rPr>
      </w:pPr>
    </w:p>
    <w:p w:rsidR="004C02DD" w:rsidRDefault="004C02DD" w:rsidP="004C02DD">
      <w:pPr>
        <w:spacing w:line="276" w:lineRule="auto"/>
        <w:rPr>
          <w:rFonts w:asciiTheme="minorHAnsi" w:hAnsiTheme="minorHAnsi"/>
          <w:sz w:val="28"/>
          <w:szCs w:val="28"/>
        </w:rPr>
      </w:pPr>
      <w:r w:rsidRPr="00DB64AE">
        <w:rPr>
          <w:rFonts w:asciiTheme="minorHAnsi" w:hAnsiTheme="minorHAnsi"/>
          <w:sz w:val="28"/>
          <w:szCs w:val="28"/>
        </w:rPr>
        <w:t>Our school</w:t>
      </w:r>
      <w:r>
        <w:rPr>
          <w:rFonts w:asciiTheme="minorHAnsi" w:hAnsiTheme="minorHAnsi"/>
          <w:sz w:val="28"/>
          <w:szCs w:val="28"/>
        </w:rPr>
        <w:t xml:space="preserve"> works as part of the Nebula Partnership</w:t>
      </w:r>
      <w:r w:rsidRPr="00DB64AE">
        <w:rPr>
          <w:rFonts w:asciiTheme="minorHAnsi" w:hAnsiTheme="minorHAnsi"/>
          <w:sz w:val="28"/>
          <w:szCs w:val="28"/>
        </w:rPr>
        <w:t>.</w:t>
      </w:r>
      <w:r>
        <w:rPr>
          <w:rFonts w:asciiTheme="minorHAnsi" w:hAnsiTheme="minorHAnsi"/>
          <w:sz w:val="28"/>
          <w:szCs w:val="28"/>
        </w:rPr>
        <w:t xml:space="preserve"> </w:t>
      </w:r>
      <w:r w:rsidRPr="00DB64AE">
        <w:rPr>
          <w:rFonts w:asciiTheme="minorHAnsi" w:hAnsiTheme="minorHAnsi"/>
          <w:sz w:val="28"/>
          <w:szCs w:val="28"/>
        </w:rPr>
        <w:t xml:space="preserve">The Head of School is responsible for the day-to-day management of the school. The role of the Governing Body is to provide strategic management to act as a “critical friend”, supporting the work of the </w:t>
      </w:r>
      <w:r>
        <w:rPr>
          <w:rFonts w:asciiTheme="minorHAnsi" w:hAnsiTheme="minorHAnsi"/>
          <w:sz w:val="28"/>
          <w:szCs w:val="28"/>
        </w:rPr>
        <w:t>Executive Head</w:t>
      </w:r>
      <w:r w:rsidRPr="00DB64AE">
        <w:rPr>
          <w:rFonts w:asciiTheme="minorHAnsi" w:hAnsiTheme="minorHAnsi"/>
          <w:sz w:val="28"/>
          <w:szCs w:val="28"/>
        </w:rPr>
        <w:t xml:space="preserve"> and staff. </w:t>
      </w:r>
    </w:p>
    <w:p w:rsidR="004C02DD" w:rsidRDefault="004C02DD" w:rsidP="004C02DD">
      <w:pPr>
        <w:rPr>
          <w:rFonts w:ascii="Calibri" w:hAnsi="Calibri" w:cs="Calibri"/>
          <w:b/>
          <w:sz w:val="32"/>
          <w:szCs w:val="32"/>
          <w:u w:val="single"/>
        </w:rPr>
      </w:pPr>
    </w:p>
    <w:p w:rsidR="004C02DD" w:rsidRDefault="004C02DD" w:rsidP="004C02DD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Hainford V.C. Primary School: School Site</w:t>
      </w:r>
    </w:p>
    <w:p w:rsidR="004C02DD" w:rsidRDefault="004C02DD" w:rsidP="004C02DD">
      <w:pPr>
        <w:jc w:val="center"/>
        <w:rPr>
          <w:sz w:val="28"/>
          <w:szCs w:val="28"/>
        </w:rPr>
      </w:pPr>
    </w:p>
    <w:p w:rsidR="004C02DD" w:rsidRPr="00BC23F6" w:rsidRDefault="004C02DD" w:rsidP="004C02DD">
      <w:pPr>
        <w:spacing w:line="276" w:lineRule="auto"/>
        <w:jc w:val="both"/>
        <w:rPr>
          <w:sz w:val="28"/>
          <w:szCs w:val="28"/>
        </w:rPr>
      </w:pPr>
      <w:r w:rsidRPr="00BC23F6">
        <w:rPr>
          <w:rFonts w:ascii="Calibri" w:hAnsi="Calibri" w:cs="Calibri"/>
          <w:sz w:val="28"/>
          <w:szCs w:val="28"/>
        </w:rPr>
        <w:t xml:space="preserve">Hainford Primary School is a small village school situated in the centre of the village which is north of Norwich. The school currently caters for pupils aged 4-11 and has existed since the 1870’s. The school serves the villages of Hainford and Stratton </w:t>
      </w:r>
      <w:proofErr w:type="spellStart"/>
      <w:r w:rsidRPr="00BC23F6">
        <w:rPr>
          <w:rFonts w:ascii="Calibri" w:hAnsi="Calibri" w:cs="Calibri"/>
          <w:sz w:val="28"/>
          <w:szCs w:val="28"/>
        </w:rPr>
        <w:t>Strawless</w:t>
      </w:r>
      <w:proofErr w:type="spellEnd"/>
      <w:r w:rsidRPr="00BC23F6">
        <w:rPr>
          <w:rFonts w:ascii="Calibri" w:hAnsi="Calibri" w:cs="Calibri"/>
          <w:sz w:val="28"/>
          <w:szCs w:val="28"/>
        </w:rPr>
        <w:t xml:space="preserve">. Many educational and social changes have taken place in this time and Hainford Primary School has always responded to the challenges of meeting children's educational needs in a positive and constructive way. The school is a Church of England Voluntary Controlled school with close links to the Church and a strong Christian ethos. </w:t>
      </w:r>
    </w:p>
    <w:p w:rsidR="004C02DD" w:rsidRDefault="004C02DD" w:rsidP="004C02DD">
      <w:pPr>
        <w:jc w:val="both"/>
        <w:rPr>
          <w:rFonts w:ascii="Calibri" w:hAnsi="Calibri" w:cs="Calibri"/>
          <w:b/>
          <w:sz w:val="28"/>
          <w:szCs w:val="28"/>
          <w:u w:val="single"/>
        </w:rPr>
      </w:pPr>
    </w:p>
    <w:p w:rsidR="004C02DD" w:rsidRDefault="004C02DD" w:rsidP="004C02DD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omic Sans MS" w:hAnsi="Comic Sans MS" w:cs="Arial"/>
          <w:b/>
          <w:noProof/>
          <w:sz w:val="32"/>
          <w:szCs w:val="32"/>
          <w:lang w:eastAsia="en-GB"/>
        </w:rPr>
        <w:lastRenderedPageBreak/>
        <w:drawing>
          <wp:inline distT="0" distB="0" distL="0" distR="0" wp14:anchorId="3DF2CB0D" wp14:editId="266493E1">
            <wp:extent cx="4076700" cy="2276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276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2DD" w:rsidRPr="00204899" w:rsidRDefault="004C02DD" w:rsidP="004C02DD">
      <w:pPr>
        <w:suppressAutoHyphens w:val="0"/>
        <w:rPr>
          <w:rFonts w:ascii="Calibri" w:hAnsi="Calibri" w:cs="Calibri"/>
          <w:b/>
          <w:sz w:val="28"/>
          <w:szCs w:val="28"/>
        </w:rPr>
      </w:pPr>
      <w:r w:rsidRPr="00204899">
        <w:rPr>
          <w:rFonts w:ascii="Calibri" w:hAnsi="Calibri" w:cs="Calibri"/>
          <w:b/>
          <w:sz w:val="28"/>
          <w:szCs w:val="28"/>
        </w:rPr>
        <w:t>Dropping off and collecting children</w:t>
      </w:r>
    </w:p>
    <w:p w:rsidR="004C02DD" w:rsidRDefault="004C02DD" w:rsidP="004C02DD">
      <w:pPr>
        <w:suppressAutoHyphens w:val="0"/>
        <w:rPr>
          <w:rFonts w:ascii="Calibri" w:hAnsi="Calibri" w:cs="Calibri"/>
          <w:sz w:val="28"/>
          <w:szCs w:val="28"/>
        </w:rPr>
      </w:pPr>
    </w:p>
    <w:p w:rsidR="004C02DD" w:rsidRPr="00204899" w:rsidRDefault="004C02DD" w:rsidP="004C02DD">
      <w:pPr>
        <w:suppressAutoHyphens w:val="0"/>
        <w:rPr>
          <w:rFonts w:ascii="Calibri" w:hAnsi="Calibri" w:cs="Calibri"/>
          <w:sz w:val="28"/>
          <w:szCs w:val="28"/>
        </w:rPr>
      </w:pPr>
      <w:r w:rsidRPr="00204899">
        <w:rPr>
          <w:rFonts w:ascii="Calibri" w:hAnsi="Calibri" w:cs="Calibri"/>
          <w:sz w:val="28"/>
          <w:szCs w:val="28"/>
        </w:rPr>
        <w:t>The school gate (nearest to the adventure playground) is opened from 8:30 to allow children and their parents / carers onto the school premises at the start of the day. It is locked promptly at 8:50am once parents have completed drop-off.</w:t>
      </w:r>
    </w:p>
    <w:p w:rsidR="004C02DD" w:rsidRPr="00204899" w:rsidRDefault="004C02DD" w:rsidP="004C02DD">
      <w:pPr>
        <w:suppressAutoHyphens w:val="0"/>
        <w:rPr>
          <w:rFonts w:ascii="Calibri" w:hAnsi="Calibri" w:cs="Calibri"/>
          <w:sz w:val="28"/>
          <w:szCs w:val="28"/>
        </w:rPr>
      </w:pPr>
      <w:r w:rsidRPr="00204899">
        <w:rPr>
          <w:rFonts w:ascii="Calibri" w:hAnsi="Calibri" w:cs="Calibri"/>
          <w:sz w:val="28"/>
          <w:szCs w:val="28"/>
        </w:rPr>
        <w:t>The gate is then reopened at 2:55pm ahead of the end of day at 3pm.</w:t>
      </w:r>
    </w:p>
    <w:p w:rsidR="004C02DD" w:rsidRPr="00204899" w:rsidRDefault="004C02DD" w:rsidP="004C02DD">
      <w:pPr>
        <w:suppressAutoHyphens w:val="0"/>
        <w:rPr>
          <w:rFonts w:ascii="Calibri" w:hAnsi="Calibri" w:cs="Calibri"/>
          <w:sz w:val="28"/>
          <w:szCs w:val="28"/>
        </w:rPr>
      </w:pPr>
    </w:p>
    <w:p w:rsidR="004C02DD" w:rsidRPr="00204899" w:rsidRDefault="004C02DD" w:rsidP="004C02DD">
      <w:pPr>
        <w:suppressAutoHyphens w:val="0"/>
        <w:rPr>
          <w:rFonts w:ascii="Calibri" w:hAnsi="Calibri" w:cs="Calibri"/>
          <w:b/>
          <w:sz w:val="28"/>
          <w:szCs w:val="28"/>
        </w:rPr>
      </w:pPr>
      <w:r w:rsidRPr="00204899">
        <w:rPr>
          <w:rFonts w:ascii="Calibri" w:hAnsi="Calibri" w:cs="Calibri"/>
          <w:b/>
          <w:sz w:val="28"/>
          <w:szCs w:val="28"/>
        </w:rPr>
        <w:t>Reception:</w:t>
      </w:r>
    </w:p>
    <w:p w:rsidR="00AE5810" w:rsidRDefault="004C02DD" w:rsidP="004C02DD">
      <w:r w:rsidRPr="00C91CAF">
        <w:rPr>
          <w:rFonts w:ascii="Calibri" w:hAnsi="Calibri" w:cs="Calibri"/>
          <w:sz w:val="28"/>
          <w:szCs w:val="28"/>
        </w:rPr>
        <w:t>Our reception is located down t</w:t>
      </w:r>
      <w:r>
        <w:rPr>
          <w:rFonts w:ascii="Calibri" w:hAnsi="Calibri" w:cs="Calibri"/>
          <w:sz w:val="28"/>
          <w:szCs w:val="28"/>
        </w:rPr>
        <w:t>he track directly opposite Dumb</w:t>
      </w:r>
      <w:r w:rsidRPr="00C91CAF">
        <w:rPr>
          <w:rFonts w:ascii="Calibri" w:hAnsi="Calibri" w:cs="Calibri"/>
          <w:sz w:val="28"/>
          <w:szCs w:val="28"/>
        </w:rPr>
        <w:t>s lane and off Newton Road. The office is staffed between 8:30 – 3:15. If you need to speak to a member of staff or</w:t>
      </w:r>
      <w:r>
        <w:rPr>
          <w:rFonts w:ascii="Calibri" w:hAnsi="Calibri" w:cs="Calibri"/>
          <w:sz w:val="28"/>
          <w:szCs w:val="28"/>
        </w:rPr>
        <w:t xml:space="preserve"> need access to the school premises then please head towards reception.</w:t>
      </w:r>
      <w:bookmarkStart w:id="0" w:name="_GoBack"/>
      <w:bookmarkEnd w:id="0"/>
    </w:p>
    <w:sectPr w:rsidR="00AE5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DD"/>
    <w:rsid w:val="000E4CDA"/>
    <w:rsid w:val="004C02DD"/>
    <w:rsid w:val="00AE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2DD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0E4CDA"/>
    <w:pPr>
      <w:keepNext/>
      <w:keepLines/>
      <w:suppressAutoHyphens w:val="0"/>
      <w:spacing w:before="480" w:after="120" w:line="360" w:lineRule="auto"/>
      <w:outlineLvl w:val="0"/>
    </w:pPr>
    <w:rPr>
      <w:rFonts w:ascii="Cambria" w:eastAsia="Cambria" w:hAnsi="Cambria"/>
      <w:b/>
      <w:bCs/>
      <w:color w:val="000000"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E4CDA"/>
    <w:pPr>
      <w:keepNext/>
      <w:keepLines/>
      <w:suppressAutoHyphens w:val="0"/>
      <w:spacing w:before="360" w:after="80" w:line="360" w:lineRule="auto"/>
      <w:outlineLvl w:val="1"/>
    </w:pPr>
    <w:rPr>
      <w:rFonts w:ascii="Cambria" w:eastAsia="Cambria" w:hAnsi="Cambria"/>
      <w:b/>
      <w:bCs/>
      <w:i/>
      <w:iCs/>
      <w:color w:val="000000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0E4CDA"/>
    <w:pPr>
      <w:keepNext/>
      <w:keepLines/>
      <w:suppressAutoHyphens w:val="0"/>
      <w:spacing w:before="280" w:after="80" w:line="360" w:lineRule="auto"/>
      <w:outlineLvl w:val="2"/>
    </w:pPr>
    <w:rPr>
      <w:rFonts w:ascii="Cambria" w:eastAsia="Cambria" w:hAnsi="Cambria"/>
      <w:b/>
      <w:bCs/>
      <w:color w:val="000000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E4CDA"/>
    <w:pPr>
      <w:keepNext/>
      <w:keepLines/>
      <w:suppressAutoHyphens w:val="0"/>
      <w:spacing w:before="240" w:after="40" w:line="360" w:lineRule="auto"/>
      <w:outlineLvl w:val="3"/>
    </w:pPr>
    <w:rPr>
      <w:rFonts w:ascii="Calibri" w:eastAsia="Cambria" w:hAnsi="Calibri"/>
      <w:b/>
      <w:bCs/>
      <w:color w:val="000000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E4CDA"/>
    <w:pPr>
      <w:keepNext/>
      <w:keepLines/>
      <w:suppressAutoHyphens w:val="0"/>
      <w:spacing w:before="220" w:after="40" w:line="360" w:lineRule="auto"/>
      <w:outlineLvl w:val="4"/>
    </w:pPr>
    <w:rPr>
      <w:rFonts w:ascii="Calibri" w:eastAsia="Cambria" w:hAnsi="Calibri"/>
      <w:b/>
      <w:bCs/>
      <w:i/>
      <w:iCs/>
      <w:color w:val="000000"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0E4CDA"/>
    <w:pPr>
      <w:keepNext/>
      <w:keepLines/>
      <w:suppressAutoHyphens w:val="0"/>
      <w:spacing w:before="200" w:after="40" w:line="360" w:lineRule="auto"/>
      <w:outlineLvl w:val="5"/>
    </w:pPr>
    <w:rPr>
      <w:rFonts w:ascii="Calibri" w:eastAsia="Cambria" w:hAnsi="Calibri"/>
      <w:b/>
      <w:bCs/>
      <w:color w:val="0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4CDA"/>
    <w:rPr>
      <w:rFonts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E4CDA"/>
    <w:rPr>
      <w:rFonts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E4CDA"/>
    <w:rPr>
      <w:rFonts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E4CDA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E4CDA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E4CDA"/>
    <w:rPr>
      <w:rFonts w:ascii="Calibri" w:hAnsi="Calibri" w:cs="Times New Roman"/>
      <w:b/>
      <w:bCs/>
      <w:color w:val="000000"/>
    </w:rPr>
  </w:style>
  <w:style w:type="paragraph" w:styleId="Title">
    <w:name w:val="Title"/>
    <w:basedOn w:val="Normal"/>
    <w:next w:val="Normal"/>
    <w:link w:val="TitleChar"/>
    <w:qFormat/>
    <w:rsid w:val="000E4CDA"/>
    <w:pPr>
      <w:keepNext/>
      <w:keepLines/>
      <w:suppressAutoHyphens w:val="0"/>
      <w:spacing w:before="480" w:after="120" w:line="360" w:lineRule="auto"/>
    </w:pPr>
    <w:rPr>
      <w:rFonts w:ascii="Cambria" w:eastAsia="Cambria" w:hAnsi="Cambria"/>
      <w:b/>
      <w:bCs/>
      <w:color w:val="000000"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0E4CDA"/>
    <w:rPr>
      <w:rFonts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0E4CDA"/>
    <w:pPr>
      <w:keepNext/>
      <w:keepLines/>
      <w:suppressAutoHyphens w:val="0"/>
      <w:spacing w:before="360" w:after="80" w:line="360" w:lineRule="auto"/>
    </w:pPr>
    <w:rPr>
      <w:rFonts w:ascii="Cambria" w:eastAsia="Cambria" w:hAnsi="Cambria"/>
      <w:color w:val="000000"/>
      <w:lang w:eastAsia="en-US"/>
    </w:rPr>
  </w:style>
  <w:style w:type="character" w:customStyle="1" w:styleId="SubtitleChar">
    <w:name w:val="Subtitle Char"/>
    <w:basedOn w:val="DefaultParagraphFont"/>
    <w:link w:val="Subtitle"/>
    <w:rsid w:val="000E4CDA"/>
    <w:rPr>
      <w:rFonts w:cs="Times New Roman"/>
      <w:color w:val="000000"/>
      <w:sz w:val="24"/>
      <w:szCs w:val="24"/>
    </w:rPr>
  </w:style>
  <w:style w:type="character" w:styleId="Hyperlink">
    <w:name w:val="Hyperlink"/>
    <w:rsid w:val="004C02DD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2DD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2DD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0E4CDA"/>
    <w:pPr>
      <w:keepNext/>
      <w:keepLines/>
      <w:suppressAutoHyphens w:val="0"/>
      <w:spacing w:before="480" w:after="120" w:line="360" w:lineRule="auto"/>
      <w:outlineLvl w:val="0"/>
    </w:pPr>
    <w:rPr>
      <w:rFonts w:ascii="Cambria" w:eastAsia="Cambria" w:hAnsi="Cambria"/>
      <w:b/>
      <w:bCs/>
      <w:color w:val="000000"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E4CDA"/>
    <w:pPr>
      <w:keepNext/>
      <w:keepLines/>
      <w:suppressAutoHyphens w:val="0"/>
      <w:spacing w:before="360" w:after="80" w:line="360" w:lineRule="auto"/>
      <w:outlineLvl w:val="1"/>
    </w:pPr>
    <w:rPr>
      <w:rFonts w:ascii="Cambria" w:eastAsia="Cambria" w:hAnsi="Cambria"/>
      <w:b/>
      <w:bCs/>
      <w:i/>
      <w:iCs/>
      <w:color w:val="000000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0E4CDA"/>
    <w:pPr>
      <w:keepNext/>
      <w:keepLines/>
      <w:suppressAutoHyphens w:val="0"/>
      <w:spacing w:before="280" w:after="80" w:line="360" w:lineRule="auto"/>
      <w:outlineLvl w:val="2"/>
    </w:pPr>
    <w:rPr>
      <w:rFonts w:ascii="Cambria" w:eastAsia="Cambria" w:hAnsi="Cambria"/>
      <w:b/>
      <w:bCs/>
      <w:color w:val="000000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E4CDA"/>
    <w:pPr>
      <w:keepNext/>
      <w:keepLines/>
      <w:suppressAutoHyphens w:val="0"/>
      <w:spacing w:before="240" w:after="40" w:line="360" w:lineRule="auto"/>
      <w:outlineLvl w:val="3"/>
    </w:pPr>
    <w:rPr>
      <w:rFonts w:ascii="Calibri" w:eastAsia="Cambria" w:hAnsi="Calibri"/>
      <w:b/>
      <w:bCs/>
      <w:color w:val="000000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E4CDA"/>
    <w:pPr>
      <w:keepNext/>
      <w:keepLines/>
      <w:suppressAutoHyphens w:val="0"/>
      <w:spacing w:before="220" w:after="40" w:line="360" w:lineRule="auto"/>
      <w:outlineLvl w:val="4"/>
    </w:pPr>
    <w:rPr>
      <w:rFonts w:ascii="Calibri" w:eastAsia="Cambria" w:hAnsi="Calibri"/>
      <w:b/>
      <w:bCs/>
      <w:i/>
      <w:iCs/>
      <w:color w:val="000000"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0E4CDA"/>
    <w:pPr>
      <w:keepNext/>
      <w:keepLines/>
      <w:suppressAutoHyphens w:val="0"/>
      <w:spacing w:before="200" w:after="40" w:line="360" w:lineRule="auto"/>
      <w:outlineLvl w:val="5"/>
    </w:pPr>
    <w:rPr>
      <w:rFonts w:ascii="Calibri" w:eastAsia="Cambria" w:hAnsi="Calibri"/>
      <w:b/>
      <w:bCs/>
      <w:color w:val="0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4CDA"/>
    <w:rPr>
      <w:rFonts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E4CDA"/>
    <w:rPr>
      <w:rFonts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E4CDA"/>
    <w:rPr>
      <w:rFonts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E4CDA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E4CDA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E4CDA"/>
    <w:rPr>
      <w:rFonts w:ascii="Calibri" w:hAnsi="Calibri" w:cs="Times New Roman"/>
      <w:b/>
      <w:bCs/>
      <w:color w:val="000000"/>
    </w:rPr>
  </w:style>
  <w:style w:type="paragraph" w:styleId="Title">
    <w:name w:val="Title"/>
    <w:basedOn w:val="Normal"/>
    <w:next w:val="Normal"/>
    <w:link w:val="TitleChar"/>
    <w:qFormat/>
    <w:rsid w:val="000E4CDA"/>
    <w:pPr>
      <w:keepNext/>
      <w:keepLines/>
      <w:suppressAutoHyphens w:val="0"/>
      <w:spacing w:before="480" w:after="120" w:line="360" w:lineRule="auto"/>
    </w:pPr>
    <w:rPr>
      <w:rFonts w:ascii="Cambria" w:eastAsia="Cambria" w:hAnsi="Cambria"/>
      <w:b/>
      <w:bCs/>
      <w:color w:val="000000"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0E4CDA"/>
    <w:rPr>
      <w:rFonts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0E4CDA"/>
    <w:pPr>
      <w:keepNext/>
      <w:keepLines/>
      <w:suppressAutoHyphens w:val="0"/>
      <w:spacing w:before="360" w:after="80" w:line="360" w:lineRule="auto"/>
    </w:pPr>
    <w:rPr>
      <w:rFonts w:ascii="Cambria" w:eastAsia="Cambria" w:hAnsi="Cambria"/>
      <w:color w:val="000000"/>
      <w:lang w:eastAsia="en-US"/>
    </w:rPr>
  </w:style>
  <w:style w:type="character" w:customStyle="1" w:styleId="SubtitleChar">
    <w:name w:val="Subtitle Char"/>
    <w:basedOn w:val="DefaultParagraphFont"/>
    <w:link w:val="Subtitle"/>
    <w:rsid w:val="000E4CDA"/>
    <w:rPr>
      <w:rFonts w:cs="Times New Roman"/>
      <w:color w:val="000000"/>
      <w:sz w:val="24"/>
      <w:szCs w:val="24"/>
    </w:rPr>
  </w:style>
  <w:style w:type="character" w:styleId="Hyperlink">
    <w:name w:val="Hyperlink"/>
    <w:rsid w:val="004C02DD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2D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harnserfed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2018-12-17T15:59:00Z</dcterms:created>
  <dcterms:modified xsi:type="dcterms:W3CDTF">2018-12-17T15:59:00Z</dcterms:modified>
</cp:coreProperties>
</file>